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E3371" w14:textId="05A554A8" w:rsidR="0069304A" w:rsidRDefault="00E42107" w:rsidP="0069304A">
      <w:pPr>
        <w:pStyle w:val="Heading1"/>
      </w:pPr>
      <w:r>
        <w:t>A</w:t>
      </w:r>
      <w:r w:rsidR="002B68A2">
        <w:t>ppendix C</w:t>
      </w:r>
      <w:r w:rsidR="0069304A">
        <w:t>: data protection for information sheets</w:t>
      </w:r>
    </w:p>
    <w:p w14:paraId="50907617" w14:textId="0E5271BC" w:rsidR="0069304A" w:rsidRPr="00A314B8" w:rsidRDefault="000131D7" w:rsidP="0069304A">
      <w:pPr>
        <w:rPr>
          <w:b/>
          <w:lang w:eastAsia="en-US"/>
        </w:rPr>
      </w:pPr>
      <w:r>
        <w:rPr>
          <w:b/>
          <w:lang w:eastAsia="en-US"/>
        </w:rPr>
        <w:t>To</w:t>
      </w:r>
      <w:r w:rsidR="00A314B8">
        <w:rPr>
          <w:b/>
          <w:lang w:eastAsia="en-US"/>
        </w:rPr>
        <w:t xml:space="preserve"> be added to all participant information sheets</w:t>
      </w:r>
      <w:r w:rsidR="00097D85">
        <w:rPr>
          <w:b/>
          <w:lang w:eastAsia="en-US"/>
        </w:rPr>
        <w:t>. Please note, if you are providing this information to children, or individuals that may need more simple terms to help them understand this information please amend to suit your audience. If you need advice please contact imps@reading.ac.uk</w:t>
      </w:r>
    </w:p>
    <w:p w14:paraId="5195BD49" w14:textId="0514BBFD" w:rsidR="00A314B8" w:rsidRDefault="00A314B8" w:rsidP="00A314B8">
      <w:pPr>
        <w:rPr>
          <w:lang w:eastAsia="en-US"/>
        </w:rPr>
      </w:pPr>
      <w:r>
        <w:rPr>
          <w:lang w:eastAsia="en-US"/>
        </w:rPr>
        <w:t xml:space="preserve">The organisation responsible for protection of your personal information is the University of Reading (the Data Controller). Queries regarding data protection and your rights should be directed to the University Data Protection Officer at </w:t>
      </w:r>
      <w:hyperlink r:id="rId8" w:history="1">
        <w:r w:rsidRPr="00774D90">
          <w:rPr>
            <w:rStyle w:val="Hyperlink"/>
            <w:lang w:eastAsia="en-US"/>
          </w:rPr>
          <w:t>imps@reading.ac.uk</w:t>
        </w:r>
      </w:hyperlink>
      <w:r w:rsidR="000A0CE3">
        <w:rPr>
          <w:rStyle w:val="Hyperlink"/>
          <w:lang w:eastAsia="en-US"/>
        </w:rPr>
        <w:t>,</w:t>
      </w:r>
      <w:r>
        <w:rPr>
          <w:lang w:eastAsia="en-US"/>
        </w:rPr>
        <w:t xml:space="preserve"> or in writing to:</w:t>
      </w:r>
      <w:r w:rsidR="008E56CD">
        <w:rPr>
          <w:lang w:eastAsia="en-US"/>
        </w:rPr>
        <w:t xml:space="preserve"> </w:t>
      </w:r>
      <w:r w:rsidR="008E56CD" w:rsidRPr="008E56CD">
        <w:rPr>
          <w:lang w:eastAsia="en-US"/>
        </w:rPr>
        <w:t xml:space="preserve">University of Reading, Information Management &amp; Policy Services, Whiteknights House, Pepper Lane, Whiteknights, </w:t>
      </w:r>
      <w:proofErr w:type="gramStart"/>
      <w:r w:rsidR="008E56CD" w:rsidRPr="008E56CD">
        <w:rPr>
          <w:lang w:eastAsia="en-US"/>
        </w:rPr>
        <w:t>Reading ,</w:t>
      </w:r>
      <w:proofErr w:type="gramEnd"/>
      <w:r w:rsidR="008E56CD" w:rsidRPr="008E56CD">
        <w:rPr>
          <w:lang w:eastAsia="en-US"/>
        </w:rPr>
        <w:t xml:space="preserve"> RG6 6UR, UK.</w:t>
      </w:r>
      <w:bookmarkStart w:id="0" w:name="_GoBack"/>
      <w:bookmarkEnd w:id="0"/>
    </w:p>
    <w:p w14:paraId="7C7434B9" w14:textId="517C0E1F" w:rsidR="000D6540" w:rsidRDefault="00A314B8" w:rsidP="00A314B8">
      <w:pPr>
        <w:rPr>
          <w:lang w:eastAsia="en-US"/>
        </w:rPr>
      </w:pPr>
      <w:r>
        <w:rPr>
          <w:lang w:eastAsia="en-US"/>
        </w:rPr>
        <w:t>The University of Reading collects, analyses, uses,</w:t>
      </w:r>
      <w:r w:rsidR="00B01C7B">
        <w:rPr>
          <w:lang w:eastAsia="en-US"/>
        </w:rPr>
        <w:t xml:space="preserve"> </w:t>
      </w:r>
      <w:proofErr w:type="gramStart"/>
      <w:r w:rsidR="00B01C7B">
        <w:rPr>
          <w:lang w:eastAsia="en-US"/>
        </w:rPr>
        <w:t>shares</w:t>
      </w:r>
      <w:proofErr w:type="gramEnd"/>
      <w:r>
        <w:rPr>
          <w:lang w:eastAsia="en-US"/>
        </w:rPr>
        <w:t xml:space="preserve"> and retains personal data for the purposes of research in the public interest. Under data protection law we are required to inform you that this </w:t>
      </w:r>
      <w:r w:rsidR="00B01C7B">
        <w:rPr>
          <w:lang w:eastAsia="en-US"/>
        </w:rPr>
        <w:t xml:space="preserve">use </w:t>
      </w:r>
      <w:r>
        <w:rPr>
          <w:lang w:eastAsia="en-US"/>
        </w:rPr>
        <w:t>of the personal data we may hold about you is on the lawful basis of being a public task in the public interest</w:t>
      </w:r>
      <w:r w:rsidR="00C20BA5">
        <w:rPr>
          <w:lang w:eastAsia="en-US"/>
        </w:rPr>
        <w:t xml:space="preserve"> and where it is necessary for scientific or historical research purposes. </w:t>
      </w:r>
      <w:r w:rsidR="000D6540">
        <w:rPr>
          <w:lang w:eastAsia="en-US"/>
        </w:rPr>
        <w:t xml:space="preserve">If you withdraw from a research study, </w:t>
      </w:r>
      <w:r w:rsidR="000F0D95">
        <w:rPr>
          <w:lang w:eastAsia="en-US"/>
        </w:rPr>
        <w:t>which processes your persona</w:t>
      </w:r>
      <w:r w:rsidR="00FB1FF4">
        <w:rPr>
          <w:lang w:eastAsia="en-US"/>
        </w:rPr>
        <w:t>l</w:t>
      </w:r>
      <w:r w:rsidR="000F0D95">
        <w:rPr>
          <w:lang w:eastAsia="en-US"/>
        </w:rPr>
        <w:t xml:space="preserve"> data</w:t>
      </w:r>
      <w:r w:rsidR="000131D7">
        <w:rPr>
          <w:lang w:eastAsia="en-US"/>
        </w:rPr>
        <w:t>,</w:t>
      </w:r>
      <w:r w:rsidR="000F0D95">
        <w:rPr>
          <w:lang w:eastAsia="en-US"/>
        </w:rPr>
        <w:t xml:space="preserve"> </w:t>
      </w:r>
      <w:r w:rsidR="000D6540">
        <w:rPr>
          <w:lang w:eastAsia="en-US"/>
        </w:rPr>
        <w:t xml:space="preserve">dependant on the stage of withdrawal, we may still rely on this </w:t>
      </w:r>
      <w:r w:rsidR="000F0D95">
        <w:rPr>
          <w:lang w:eastAsia="en-US"/>
        </w:rPr>
        <w:t xml:space="preserve">lawful </w:t>
      </w:r>
      <w:r w:rsidR="000D6540">
        <w:rPr>
          <w:lang w:eastAsia="en-US"/>
        </w:rPr>
        <w:t xml:space="preserve">basis to continue using your data if </w:t>
      </w:r>
      <w:r w:rsidR="000F0D95">
        <w:rPr>
          <w:lang w:eastAsia="en-US"/>
        </w:rPr>
        <w:t>your withdrawal</w:t>
      </w:r>
      <w:r w:rsidR="000D6540">
        <w:rPr>
          <w:lang w:eastAsia="en-US"/>
        </w:rPr>
        <w:t xml:space="preserve"> would be of significant detriment to the research study aims. We will always have in place appropriate safeguard</w:t>
      </w:r>
      <w:r w:rsidR="00B01C7B">
        <w:rPr>
          <w:lang w:eastAsia="en-US"/>
        </w:rPr>
        <w:t>s</w:t>
      </w:r>
      <w:r w:rsidR="000D6540">
        <w:rPr>
          <w:lang w:eastAsia="en-US"/>
        </w:rPr>
        <w:t xml:space="preserve"> to protect your personal data</w:t>
      </w:r>
      <w:r w:rsidR="00B01C7B">
        <w:rPr>
          <w:lang w:eastAsia="en-US"/>
        </w:rPr>
        <w:t>.</w:t>
      </w:r>
    </w:p>
    <w:p w14:paraId="2A70EE7C" w14:textId="52BEF76D" w:rsidR="000D6540" w:rsidRDefault="000D6540" w:rsidP="00A314B8">
      <w:pPr>
        <w:rPr>
          <w:lang w:eastAsia="en-US"/>
        </w:rPr>
      </w:pPr>
      <w:r>
        <w:rPr>
          <w:lang w:eastAsia="en-US"/>
        </w:rPr>
        <w:t>If we have included any additional requests for use of your data, for example adding you to a registration list for the purposes of inviting you to take part in future studies, this will be done only with your consent where you have provided it to us and should you wish to be removed from the register at a later date, you should contact……………………………………………..</w:t>
      </w:r>
    </w:p>
    <w:p w14:paraId="2174F600" w14:textId="0BE1F458" w:rsidR="00097D85" w:rsidRDefault="000D6540" w:rsidP="00A314B8">
      <w:pPr>
        <w:rPr>
          <w:lang w:eastAsia="en-US"/>
        </w:rPr>
      </w:pPr>
      <w:r>
        <w:rPr>
          <w:lang w:eastAsia="en-US"/>
        </w:rPr>
        <w:t>You have certain rights under data protection law</w:t>
      </w:r>
      <w:r w:rsidR="00AF0343">
        <w:rPr>
          <w:lang w:eastAsia="en-US"/>
        </w:rPr>
        <w:t xml:space="preserve"> which are:</w:t>
      </w:r>
    </w:p>
    <w:p w14:paraId="1C7372E9" w14:textId="05D1C3B7" w:rsidR="00AF0343" w:rsidRPr="00AF0343" w:rsidRDefault="00097D85" w:rsidP="00AF0343">
      <w:pPr>
        <w:numPr>
          <w:ilvl w:val="0"/>
          <w:numId w:val="14"/>
        </w:numPr>
        <w:contextualSpacing/>
        <w:rPr>
          <w:lang w:eastAsia="en-US"/>
        </w:rPr>
      </w:pPr>
      <w:r>
        <w:rPr>
          <w:lang w:eastAsia="en-US"/>
        </w:rPr>
        <w:t>Withdraw your consent, for example if you opted in to be added to a participant register</w:t>
      </w:r>
    </w:p>
    <w:p w14:paraId="140C1F34" w14:textId="581391AB" w:rsidR="00AF0343" w:rsidRPr="00AF0343" w:rsidRDefault="00AF0343" w:rsidP="00AF0343">
      <w:pPr>
        <w:numPr>
          <w:ilvl w:val="0"/>
          <w:numId w:val="14"/>
        </w:numPr>
        <w:contextualSpacing/>
        <w:rPr>
          <w:lang w:eastAsia="en-US"/>
        </w:rPr>
      </w:pPr>
      <w:r w:rsidRPr="00AF0343">
        <w:rPr>
          <w:lang w:eastAsia="en-US"/>
        </w:rPr>
        <w:t xml:space="preserve">Access your personal data </w:t>
      </w:r>
      <w:r w:rsidR="00097D85">
        <w:rPr>
          <w:lang w:eastAsia="en-US"/>
        </w:rPr>
        <w:t xml:space="preserve"> or ask for a copy</w:t>
      </w:r>
    </w:p>
    <w:p w14:paraId="3015B71A" w14:textId="77777777" w:rsidR="00AF0343" w:rsidRPr="00AF0343" w:rsidRDefault="00AF0343" w:rsidP="00AF0343">
      <w:pPr>
        <w:numPr>
          <w:ilvl w:val="0"/>
          <w:numId w:val="14"/>
        </w:numPr>
        <w:contextualSpacing/>
        <w:rPr>
          <w:lang w:eastAsia="en-US"/>
        </w:rPr>
      </w:pPr>
      <w:r w:rsidRPr="00AF0343">
        <w:rPr>
          <w:lang w:eastAsia="en-US"/>
        </w:rPr>
        <w:t>Rectify inaccuracies in personal data that we hold about you</w:t>
      </w:r>
    </w:p>
    <w:p w14:paraId="4C1E368A" w14:textId="77777777" w:rsidR="00AF0343" w:rsidRPr="00AF0343" w:rsidRDefault="00AF0343" w:rsidP="00AF0343">
      <w:pPr>
        <w:numPr>
          <w:ilvl w:val="0"/>
          <w:numId w:val="14"/>
        </w:numPr>
        <w:contextualSpacing/>
        <w:rPr>
          <w:lang w:eastAsia="en-US"/>
        </w:rPr>
      </w:pPr>
      <w:r w:rsidRPr="00AF0343">
        <w:rPr>
          <w:lang w:eastAsia="en-US"/>
        </w:rPr>
        <w:t>Be forgotten, that is your details to be removed from systems that we use to process your personal data</w:t>
      </w:r>
    </w:p>
    <w:p w14:paraId="4A4E86A8" w14:textId="2F64535E" w:rsidR="00AF0343" w:rsidRPr="00AF0343" w:rsidRDefault="00097D85" w:rsidP="00097D85">
      <w:pPr>
        <w:numPr>
          <w:ilvl w:val="0"/>
          <w:numId w:val="14"/>
        </w:numPr>
        <w:contextualSpacing/>
        <w:rPr>
          <w:lang w:eastAsia="en-US"/>
        </w:rPr>
      </w:pPr>
      <w:r>
        <w:rPr>
          <w:lang w:eastAsia="en-US"/>
        </w:rPr>
        <w:t>Restrict uses of your data</w:t>
      </w:r>
    </w:p>
    <w:p w14:paraId="4190BCE3" w14:textId="2732AD24" w:rsidR="00AF0343" w:rsidRDefault="00AF0343" w:rsidP="00AF0343">
      <w:pPr>
        <w:numPr>
          <w:ilvl w:val="0"/>
          <w:numId w:val="14"/>
        </w:numPr>
        <w:contextualSpacing/>
        <w:rPr>
          <w:lang w:eastAsia="en-US"/>
        </w:rPr>
      </w:pPr>
      <w:r w:rsidRPr="00AF0343">
        <w:rPr>
          <w:lang w:eastAsia="en-US"/>
        </w:rPr>
        <w:t xml:space="preserve">Object to </w:t>
      </w:r>
      <w:r w:rsidR="00097D85">
        <w:rPr>
          <w:lang w:eastAsia="en-US"/>
        </w:rPr>
        <w:t>uses of your data, for example retention after you have withdrawn from a study</w:t>
      </w:r>
    </w:p>
    <w:p w14:paraId="75AC5F9B" w14:textId="77777777" w:rsidR="00B01C7B" w:rsidRDefault="00B01C7B" w:rsidP="00B01C7B">
      <w:pPr>
        <w:contextualSpacing/>
        <w:rPr>
          <w:lang w:eastAsia="en-US"/>
        </w:rPr>
      </w:pPr>
    </w:p>
    <w:p w14:paraId="70DCC407" w14:textId="60593129" w:rsidR="00B01C7B" w:rsidRPr="00AF0343" w:rsidRDefault="00B01C7B" w:rsidP="00B01C7B">
      <w:pPr>
        <w:contextualSpacing/>
        <w:rPr>
          <w:lang w:eastAsia="en-US"/>
        </w:rPr>
      </w:pPr>
      <w:r>
        <w:rPr>
          <w:lang w:eastAsia="en-US"/>
        </w:rPr>
        <w:t xml:space="preserve">Some restrictions apply to the above rights where data is collected and used for research purposes. </w:t>
      </w:r>
    </w:p>
    <w:p w14:paraId="5184DAF1" w14:textId="13C73985" w:rsidR="00AF0343" w:rsidRDefault="000131D7" w:rsidP="000131D7">
      <w:pPr>
        <w:rPr>
          <w:color w:val="D2002E" w:themeColor="hyperlink"/>
          <w:u w:val="single"/>
          <w:lang w:eastAsia="en-US"/>
        </w:rPr>
      </w:pPr>
      <w:r>
        <w:rPr>
          <w:lang w:eastAsia="en-US"/>
        </w:rPr>
        <w:t xml:space="preserve">You can find out more about your rights on the website of the Information Commissioners Office (ICO) at </w:t>
      </w:r>
      <w:r w:rsidRPr="000131D7">
        <w:rPr>
          <w:lang w:eastAsia="en-US"/>
        </w:rPr>
        <w:t>https://ico.org.uk</w:t>
      </w:r>
    </w:p>
    <w:p w14:paraId="4E678D81" w14:textId="2EC705A3" w:rsidR="00B01C7B" w:rsidRDefault="00B01C7B" w:rsidP="00AF0343">
      <w:pPr>
        <w:rPr>
          <w:lang w:eastAsia="en-US"/>
        </w:rPr>
      </w:pPr>
      <w:r>
        <w:rPr>
          <w:lang w:eastAsia="en-US"/>
        </w:rPr>
        <w:t xml:space="preserve">You also have a right to complain the </w:t>
      </w:r>
      <w:r w:rsidR="000131D7">
        <w:rPr>
          <w:lang w:eastAsia="en-US"/>
        </w:rPr>
        <w:t>ICO</w:t>
      </w:r>
      <w:r>
        <w:rPr>
          <w:lang w:eastAsia="en-US"/>
        </w:rPr>
        <w:t xml:space="preserve"> if you are unhappy with how your data has been handled. Please contact the University Data Protection Officer in the first instance.</w:t>
      </w:r>
    </w:p>
    <w:p w14:paraId="6F086A3D" w14:textId="607B02E2" w:rsidR="00A314B8" w:rsidRPr="00B01C7B" w:rsidRDefault="00A314B8" w:rsidP="00A314B8">
      <w:pPr>
        <w:rPr>
          <w:b/>
          <w:lang w:eastAsia="en-US"/>
        </w:rPr>
      </w:pPr>
      <w:r w:rsidRPr="00B01C7B">
        <w:rPr>
          <w:b/>
          <w:lang w:eastAsia="en-US"/>
        </w:rPr>
        <w:t>Below information to be added unless covered in other areas of the Information Sheet (see guidance for what needs to be included)</w:t>
      </w:r>
    </w:p>
    <w:p w14:paraId="47390B88" w14:textId="4E5DE918" w:rsidR="00A314B8" w:rsidRDefault="00A314B8" w:rsidP="00A314B8">
      <w:pPr>
        <w:rPr>
          <w:lang w:eastAsia="en-US"/>
        </w:rPr>
      </w:pPr>
      <w:r>
        <w:rPr>
          <w:lang w:eastAsia="en-US"/>
        </w:rPr>
        <w:t>The purposes of the use of personal data</w:t>
      </w:r>
      <w:r w:rsidR="000D1459">
        <w:rPr>
          <w:lang w:eastAsia="en-US"/>
        </w:rPr>
        <w:t xml:space="preserve"> (what the study is for)</w:t>
      </w:r>
    </w:p>
    <w:p w14:paraId="3CA5E028" w14:textId="1931DEB8" w:rsidR="000D6540" w:rsidRDefault="000D6540" w:rsidP="000D6540">
      <w:pPr>
        <w:rPr>
          <w:lang w:eastAsia="en-US"/>
        </w:rPr>
      </w:pPr>
      <w:r>
        <w:rPr>
          <w:lang w:eastAsia="en-US"/>
        </w:rPr>
        <w:t xml:space="preserve">The categories of personal data </w:t>
      </w:r>
      <w:r w:rsidR="000131D7">
        <w:rPr>
          <w:lang w:eastAsia="en-US"/>
        </w:rPr>
        <w:t>that are not obtained directly from the participant (if applicable)</w:t>
      </w:r>
    </w:p>
    <w:p w14:paraId="42953AFE" w14:textId="573141FF" w:rsidR="000D6540" w:rsidRDefault="000D6540" w:rsidP="000D6540">
      <w:pPr>
        <w:rPr>
          <w:lang w:eastAsia="en-US"/>
        </w:rPr>
      </w:pPr>
      <w:r>
        <w:rPr>
          <w:lang w:eastAsia="en-US"/>
        </w:rPr>
        <w:t>The recipients or categories of recipients of the personal data (to include third parties the data may be shared with</w:t>
      </w:r>
      <w:r w:rsidR="000D1459">
        <w:rPr>
          <w:lang w:eastAsia="en-US"/>
        </w:rPr>
        <w:t>, for example, other researcher at HEI’s</w:t>
      </w:r>
      <w:r w:rsidR="000B1D61">
        <w:rPr>
          <w:lang w:eastAsia="en-US"/>
        </w:rPr>
        <w:t>, organisation or job role</w:t>
      </w:r>
      <w:r w:rsidR="000D1459">
        <w:rPr>
          <w:lang w:eastAsia="en-US"/>
        </w:rPr>
        <w:t>)</w:t>
      </w:r>
    </w:p>
    <w:p w14:paraId="720501A8" w14:textId="3284D323" w:rsidR="000D6540" w:rsidRDefault="000D6540" w:rsidP="000D6540">
      <w:pPr>
        <w:rPr>
          <w:lang w:eastAsia="en-US"/>
        </w:rPr>
      </w:pPr>
      <w:r>
        <w:rPr>
          <w:lang w:eastAsia="en-US"/>
        </w:rPr>
        <w:t>The details of transfers of the personal data to any countries</w:t>
      </w:r>
      <w:r w:rsidR="000B1D61">
        <w:rPr>
          <w:lang w:eastAsia="en-US"/>
        </w:rPr>
        <w:t xml:space="preserve"> outside the EU including</w:t>
      </w:r>
      <w:r>
        <w:rPr>
          <w:lang w:eastAsia="en-US"/>
        </w:rPr>
        <w:t xml:space="preserve"> international organisations (if applicable).</w:t>
      </w:r>
    </w:p>
    <w:p w14:paraId="1132FF2D" w14:textId="1D0DF430" w:rsidR="000D6540" w:rsidRDefault="000D6540" w:rsidP="000D6540">
      <w:pPr>
        <w:rPr>
          <w:lang w:eastAsia="en-US"/>
        </w:rPr>
      </w:pPr>
      <w:r>
        <w:rPr>
          <w:lang w:eastAsia="en-US"/>
        </w:rPr>
        <w:lastRenderedPageBreak/>
        <w:t>The retention periods for the personal data.</w:t>
      </w:r>
    </w:p>
    <w:p w14:paraId="6C740EAD" w14:textId="1482DABB" w:rsidR="000D6540" w:rsidRDefault="000D6540" w:rsidP="000D6540">
      <w:pPr>
        <w:rPr>
          <w:lang w:eastAsia="en-US"/>
        </w:rPr>
      </w:pPr>
    </w:p>
    <w:p w14:paraId="3B63FEEE" w14:textId="2CA4B690" w:rsidR="000D6540" w:rsidRDefault="000D6540" w:rsidP="000D6540">
      <w:pPr>
        <w:rPr>
          <w:lang w:eastAsia="en-US"/>
        </w:rPr>
      </w:pPr>
    </w:p>
    <w:p w14:paraId="0637C283" w14:textId="7DB7533F" w:rsidR="000D6540" w:rsidRDefault="000D6540" w:rsidP="000D6540">
      <w:pPr>
        <w:rPr>
          <w:lang w:eastAsia="en-US"/>
        </w:rPr>
      </w:pPr>
      <w:r>
        <w:rPr>
          <w:lang w:eastAsia="en-US"/>
        </w:rPr>
        <w:t>The details of the existence of automated decision-making, including profiling (if applicable</w:t>
      </w:r>
      <w:r w:rsidR="00B01C7B">
        <w:rPr>
          <w:lang w:eastAsia="en-US"/>
        </w:rPr>
        <w:t xml:space="preserve"> – more information on whether this would apply to your study can be found here:  </w:t>
      </w:r>
      <w:hyperlink r:id="rId9" w:history="1">
        <w:r w:rsidR="00B01C7B" w:rsidRPr="00774D90">
          <w:rPr>
            <w:rStyle w:val="Hyperlink"/>
            <w:lang w:eastAsia="en-US"/>
          </w:rPr>
          <w:t>https://ico.org.uk/for-organisations/guide-to-the-general-data-protection-regulation-gdpr/individual-rights/rights-related-to-automated-decision-making-including-profiling/</w:t>
        </w:r>
      </w:hyperlink>
    </w:p>
    <w:p w14:paraId="2B202B90" w14:textId="77777777" w:rsidR="00B01C7B" w:rsidRDefault="00B01C7B" w:rsidP="000D6540">
      <w:pPr>
        <w:rPr>
          <w:lang w:eastAsia="en-US"/>
        </w:rPr>
      </w:pPr>
    </w:p>
    <w:p w14:paraId="318DFA89" w14:textId="77777777" w:rsidR="00B01C7B" w:rsidRDefault="00B01C7B" w:rsidP="000D6540">
      <w:pPr>
        <w:rPr>
          <w:lang w:eastAsia="en-US"/>
        </w:rPr>
      </w:pPr>
    </w:p>
    <w:p w14:paraId="2462E296" w14:textId="77777777" w:rsidR="00A314B8" w:rsidRDefault="00A314B8" w:rsidP="00A314B8">
      <w:pPr>
        <w:rPr>
          <w:lang w:eastAsia="en-US"/>
        </w:rPr>
      </w:pPr>
    </w:p>
    <w:p w14:paraId="788B6F3C" w14:textId="77777777" w:rsidR="00A314B8" w:rsidRDefault="00A314B8" w:rsidP="00A314B8">
      <w:pPr>
        <w:rPr>
          <w:lang w:eastAsia="en-US"/>
        </w:rPr>
      </w:pPr>
    </w:p>
    <w:p w14:paraId="1DD09DF4" w14:textId="149A1F5B" w:rsidR="00A314B8" w:rsidRPr="0069304A" w:rsidRDefault="00A314B8" w:rsidP="00A314B8">
      <w:pPr>
        <w:rPr>
          <w:lang w:eastAsia="en-US"/>
        </w:rPr>
      </w:pPr>
    </w:p>
    <w:sectPr w:rsidR="00A314B8" w:rsidRPr="0069304A" w:rsidSect="00FA126E">
      <w:footerReference w:type="default" r:id="rId10"/>
      <w:headerReference w:type="first" r:id="rId11"/>
      <w:footerReference w:type="first" r:id="rId12"/>
      <w:pgSz w:w="11906" w:h="16840"/>
      <w:pgMar w:top="1134" w:right="737"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7F228" w16cid:durableId="1E75C53B"/>
  <w16cid:commentId w16cid:paraId="0B1DE602" w16cid:durableId="1E75C55D"/>
  <w16cid:commentId w16cid:paraId="668EB4C2" w16cid:durableId="1E75C5A1"/>
  <w16cid:commentId w16cid:paraId="09A5BBCD" w16cid:durableId="1E75D038"/>
  <w16cid:commentId w16cid:paraId="4E5013F8" w16cid:durableId="1E75C447"/>
  <w16cid:commentId w16cid:paraId="417D257C" w16cid:durableId="1E75D064"/>
  <w16cid:commentId w16cid:paraId="1F5CCD34" w16cid:durableId="1E75C448"/>
  <w16cid:commentId w16cid:paraId="7B0980F0" w16cid:durableId="1E75C449"/>
  <w16cid:commentId w16cid:paraId="3456A763" w16cid:durableId="1E75C44A"/>
  <w16cid:commentId w16cid:paraId="0326F3BB" w16cid:durableId="1E75C4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927B9" w14:textId="77777777" w:rsidR="00B1498D" w:rsidRDefault="00B1498D">
      <w:pPr>
        <w:spacing w:before="0" w:line="240" w:lineRule="auto"/>
      </w:pPr>
      <w:r>
        <w:separator/>
      </w:r>
    </w:p>
  </w:endnote>
  <w:endnote w:type="continuationSeparator" w:id="0">
    <w:p w14:paraId="05F930F8" w14:textId="77777777" w:rsidR="00B1498D" w:rsidRDefault="00B149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ffra">
    <w:altName w:val="Trebuchet MS"/>
    <w:charset w:val="00"/>
    <w:family w:val="swiss"/>
    <w:pitch w:val="variable"/>
    <w:sig w:usb0="00000001" w:usb1="5000205B" w:usb2="00000008" w:usb3="00000000" w:csb0="0000009F" w:csb1="00000000"/>
    <w:embedRegular r:id="rId1" w:fontKey="{B5A4F6CC-FDBC-4E36-A757-93987F84A4F5}"/>
    <w:embedBold r:id="rId2" w:fontKey="{ABD13BFE-CA06-4290-B918-C8C98742B82F}"/>
  </w:font>
  <w:font w:name="Effra Light">
    <w:altName w:val="Corbel"/>
    <w:charset w:val="00"/>
    <w:family w:val="swiss"/>
    <w:pitch w:val="variable"/>
    <w:sig w:usb0="00000001" w:usb1="5000205B" w:usb2="00000008" w:usb3="00000000" w:csb0="0000009F" w:csb1="00000000"/>
    <w:embedRegular r:id="rId3" w:fontKey="{0E3EB374-F644-4BA6-8E6A-737DBFC492CE}"/>
    <w:embedBold r:id="rId4" w:fontKey="{8C5DAF27-426B-4ACC-BD26-BF032DA272A8}"/>
    <w:embedItalic r:id="rId5" w:fontKey="{9E71E082-5558-4465-9B3B-1A6D46F6A385}"/>
  </w:font>
  <w:font w:name="Arial">
    <w:panose1 w:val="020B0604020202020204"/>
    <w:charset w:val="00"/>
    <w:family w:val="swiss"/>
    <w:pitch w:val="variable"/>
    <w:sig w:usb0="E0002EFF" w:usb1="C000785B" w:usb2="00000009" w:usb3="00000000" w:csb0="000001FF" w:csb1="00000000"/>
  </w:font>
  <w:font w:name="Effra Bold">
    <w:altName w:val="Arial"/>
    <w:charset w:val="00"/>
    <w:family w:val="swiss"/>
    <w:pitch w:val="variable"/>
    <w:embedRegular r:id="rId6" w:fontKey="{63792666-668C-49A1-999F-5002334FDF4A}"/>
    <w:embedBold r:id="rId7" w:fontKey="{27836418-73A4-453A-9A8C-0A94B675A739}"/>
    <w:embedItalic r:id="rId8" w:fontKey="{4E467DE9-8159-4D84-BD48-6A1354C75441}"/>
  </w:font>
  <w:font w:name="Tahoma">
    <w:panose1 w:val="020B0604030504040204"/>
    <w:charset w:val="00"/>
    <w:family w:val="swiss"/>
    <w:pitch w:val="variable"/>
    <w:sig w:usb0="E1002EFF" w:usb1="C000605B" w:usb2="00000029" w:usb3="00000000" w:csb0="000101FF" w:csb1="00000000"/>
    <w:embedRegular r:id="rId9" w:fontKey="{FCF15B32-C11C-4C07-B8D2-0C7A036813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BE42A" w14:textId="6C29F938" w:rsidR="00B1498D" w:rsidRPr="000F7D30" w:rsidRDefault="00B1498D" w:rsidP="000F7D30">
    <w:pPr>
      <w:pStyle w:val="Header"/>
      <w:rPr>
        <w:b/>
      </w:rPr>
    </w:pPr>
    <w:r>
      <w:t xml:space="preserve">©University of Reading </w:t>
    </w:r>
    <w:r>
      <w:fldChar w:fldCharType="begin"/>
    </w:r>
    <w:r>
      <w:instrText xml:space="preserve"> DATE  \@ "YYYY"  \* MERGEFORMAT </w:instrText>
    </w:r>
    <w:r>
      <w:fldChar w:fldCharType="separate"/>
    </w:r>
    <w:r w:rsidR="00925389">
      <w:rPr>
        <w:noProof/>
      </w:rPr>
      <w:t>2020</w:t>
    </w:r>
    <w:r>
      <w:fldChar w:fldCharType="end"/>
    </w:r>
    <w:r>
      <w:tab/>
    </w:r>
    <w:r>
      <w:fldChar w:fldCharType="begin"/>
    </w:r>
    <w:r>
      <w:instrText xml:space="preserve"> DATE  \@ "dddd d MMMM yyyy" </w:instrText>
    </w:r>
    <w:r>
      <w:fldChar w:fldCharType="separate"/>
    </w:r>
    <w:r w:rsidR="00925389">
      <w:rPr>
        <w:noProof/>
      </w:rPr>
      <w:t>Monday 5 October 2020</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25389">
      <w:rPr>
        <w:b/>
        <w:noProof/>
      </w:rPr>
      <w:t>2</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ED07F" w14:textId="4F6BE2E6" w:rsidR="00B1498D" w:rsidRPr="006940AE" w:rsidRDefault="00B1498D" w:rsidP="006940AE">
    <w:pPr>
      <w:pStyle w:val="Header"/>
      <w:rPr>
        <w:b/>
      </w:rPr>
    </w:pPr>
    <w:r>
      <w:t xml:space="preserve">©University of Reading </w:t>
    </w:r>
    <w:r>
      <w:fldChar w:fldCharType="begin"/>
    </w:r>
    <w:r>
      <w:instrText xml:space="preserve"> DATE  \@ "YYYY"  \* MERGEFORMAT </w:instrText>
    </w:r>
    <w:r>
      <w:fldChar w:fldCharType="separate"/>
    </w:r>
    <w:r w:rsidR="00925389">
      <w:rPr>
        <w:noProof/>
      </w:rPr>
      <w:t>2020</w:t>
    </w:r>
    <w:r>
      <w:fldChar w:fldCharType="end"/>
    </w:r>
    <w:r>
      <w:tab/>
    </w:r>
    <w:r>
      <w:fldChar w:fldCharType="begin"/>
    </w:r>
    <w:r>
      <w:instrText xml:space="preserve"> DATE  \@ "dddd d MMMM yyyy" </w:instrText>
    </w:r>
    <w:r>
      <w:fldChar w:fldCharType="separate"/>
    </w:r>
    <w:r w:rsidR="00925389">
      <w:rPr>
        <w:noProof/>
      </w:rPr>
      <w:t>Monday 5 October 2020</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D5EE3" w14:textId="77777777" w:rsidR="00B1498D" w:rsidRDefault="00B1498D">
      <w:pPr>
        <w:spacing w:before="0" w:line="240" w:lineRule="auto"/>
      </w:pPr>
      <w:r>
        <w:separator/>
      </w:r>
    </w:p>
  </w:footnote>
  <w:footnote w:type="continuationSeparator" w:id="0">
    <w:p w14:paraId="45C3860B" w14:textId="77777777" w:rsidR="00B1498D" w:rsidRDefault="00B1498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B5EF4" w14:textId="77777777" w:rsidR="00B1498D" w:rsidRDefault="00B1498D">
    <w:pPr>
      <w:pStyle w:val="Header"/>
    </w:pPr>
  </w:p>
  <w:p w14:paraId="2676ADB4" w14:textId="77777777" w:rsidR="00B1498D" w:rsidRDefault="00B1498D">
    <w:pPr>
      <w:pStyle w:val="Header"/>
    </w:pPr>
  </w:p>
  <w:p w14:paraId="31F29DEB" w14:textId="77777777" w:rsidR="00B1498D" w:rsidRDefault="00B1498D">
    <w:pPr>
      <w:pStyle w:val="Header"/>
    </w:pPr>
  </w:p>
  <w:p w14:paraId="43A11DCF" w14:textId="77777777" w:rsidR="00B1498D" w:rsidRDefault="00B1498D">
    <w:pPr>
      <w:pStyle w:val="Header"/>
    </w:pPr>
  </w:p>
  <w:p w14:paraId="17015516" w14:textId="77777777" w:rsidR="00B1498D" w:rsidRDefault="00B1498D">
    <w:pPr>
      <w:pStyle w:val="Header"/>
    </w:pPr>
  </w:p>
  <w:p w14:paraId="2929DA07" w14:textId="77777777" w:rsidR="00B1498D" w:rsidRDefault="00B14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606EC"/>
    <w:multiLevelType w:val="hybridMultilevel"/>
    <w:tmpl w:val="A8EA95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4038C6"/>
    <w:multiLevelType w:val="hybridMultilevel"/>
    <w:tmpl w:val="0A328B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F43880"/>
    <w:multiLevelType w:val="hybridMultilevel"/>
    <w:tmpl w:val="8C643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394ADC"/>
    <w:multiLevelType w:val="hybridMultilevel"/>
    <w:tmpl w:val="45A8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4F40F0"/>
    <w:multiLevelType w:val="hybridMultilevel"/>
    <w:tmpl w:val="1420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E40EF3"/>
    <w:multiLevelType w:val="hybridMultilevel"/>
    <w:tmpl w:val="7746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4695B"/>
    <w:multiLevelType w:val="hybridMultilevel"/>
    <w:tmpl w:val="14F204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03A68"/>
    <w:multiLevelType w:val="hybridMultilevel"/>
    <w:tmpl w:val="D11C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13FE7"/>
    <w:multiLevelType w:val="hybridMultilevel"/>
    <w:tmpl w:val="76A2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1"/>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2"/>
  </w:num>
  <w:num w:numId="16">
    <w:abstractNumId w:val="15"/>
  </w:num>
  <w:num w:numId="17">
    <w:abstractNumId w:val="19"/>
  </w:num>
  <w:num w:numId="18">
    <w:abstractNumId w:val="20"/>
  </w:num>
  <w:num w:numId="19">
    <w:abstractNumId w:val="11"/>
  </w:num>
  <w:num w:numId="20">
    <w:abstractNumId w:val="18"/>
  </w:num>
  <w:num w:numId="21">
    <w:abstractNumId w:val="1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131D7"/>
    <w:rsid w:val="00014A95"/>
    <w:rsid w:val="000215FE"/>
    <w:rsid w:val="00032B56"/>
    <w:rsid w:val="0004725A"/>
    <w:rsid w:val="000500F6"/>
    <w:rsid w:val="00050458"/>
    <w:rsid w:val="00060C56"/>
    <w:rsid w:val="00085B47"/>
    <w:rsid w:val="00090C2E"/>
    <w:rsid w:val="00097D85"/>
    <w:rsid w:val="000A0CE3"/>
    <w:rsid w:val="000B1D61"/>
    <w:rsid w:val="000B3535"/>
    <w:rsid w:val="000B7396"/>
    <w:rsid w:val="000C5A11"/>
    <w:rsid w:val="000D1459"/>
    <w:rsid w:val="000D6421"/>
    <w:rsid w:val="000D6540"/>
    <w:rsid w:val="000E1538"/>
    <w:rsid w:val="000E5B5F"/>
    <w:rsid w:val="000F0D95"/>
    <w:rsid w:val="000F7D30"/>
    <w:rsid w:val="001110D5"/>
    <w:rsid w:val="001217D8"/>
    <w:rsid w:val="00122562"/>
    <w:rsid w:val="00142A4F"/>
    <w:rsid w:val="00152CB0"/>
    <w:rsid w:val="00154C92"/>
    <w:rsid w:val="001974CC"/>
    <w:rsid w:val="001B43FD"/>
    <w:rsid w:val="001C2122"/>
    <w:rsid w:val="001C30E9"/>
    <w:rsid w:val="001F5ACB"/>
    <w:rsid w:val="00220BD0"/>
    <w:rsid w:val="00223658"/>
    <w:rsid w:val="0022392B"/>
    <w:rsid w:val="0026274C"/>
    <w:rsid w:val="002816BD"/>
    <w:rsid w:val="00297271"/>
    <w:rsid w:val="002B17F2"/>
    <w:rsid w:val="002B68A2"/>
    <w:rsid w:val="002C10F2"/>
    <w:rsid w:val="002E6ECB"/>
    <w:rsid w:val="002F286A"/>
    <w:rsid w:val="002F47E1"/>
    <w:rsid w:val="00303E08"/>
    <w:rsid w:val="00303FA9"/>
    <w:rsid w:val="00322ABD"/>
    <w:rsid w:val="00326D3B"/>
    <w:rsid w:val="0033767B"/>
    <w:rsid w:val="00352B51"/>
    <w:rsid w:val="003575F5"/>
    <w:rsid w:val="00391A52"/>
    <w:rsid w:val="003A2978"/>
    <w:rsid w:val="003B2FB8"/>
    <w:rsid w:val="003B5F90"/>
    <w:rsid w:val="003C0C56"/>
    <w:rsid w:val="003C48D1"/>
    <w:rsid w:val="003E3ED5"/>
    <w:rsid w:val="00410B9F"/>
    <w:rsid w:val="004149BC"/>
    <w:rsid w:val="00415CEE"/>
    <w:rsid w:val="00416EC6"/>
    <w:rsid w:val="00451743"/>
    <w:rsid w:val="00483B7E"/>
    <w:rsid w:val="004865B8"/>
    <w:rsid w:val="004A061C"/>
    <w:rsid w:val="004A7061"/>
    <w:rsid w:val="004B392F"/>
    <w:rsid w:val="004C2048"/>
    <w:rsid w:val="004D6B10"/>
    <w:rsid w:val="00502A72"/>
    <w:rsid w:val="005243B7"/>
    <w:rsid w:val="0053380E"/>
    <w:rsid w:val="00540A9C"/>
    <w:rsid w:val="00542315"/>
    <w:rsid w:val="00557173"/>
    <w:rsid w:val="005632C8"/>
    <w:rsid w:val="00566485"/>
    <w:rsid w:val="005911B1"/>
    <w:rsid w:val="0059149C"/>
    <w:rsid w:val="005B28DB"/>
    <w:rsid w:val="005E175E"/>
    <w:rsid w:val="005E7195"/>
    <w:rsid w:val="00621976"/>
    <w:rsid w:val="00643875"/>
    <w:rsid w:val="00676E4A"/>
    <w:rsid w:val="0068593A"/>
    <w:rsid w:val="0069304A"/>
    <w:rsid w:val="006940AE"/>
    <w:rsid w:val="0069429E"/>
    <w:rsid w:val="00695CBB"/>
    <w:rsid w:val="006A5666"/>
    <w:rsid w:val="006C7CF0"/>
    <w:rsid w:val="006D5429"/>
    <w:rsid w:val="006D74F0"/>
    <w:rsid w:val="006E444B"/>
    <w:rsid w:val="006F7E85"/>
    <w:rsid w:val="007050CF"/>
    <w:rsid w:val="0071150D"/>
    <w:rsid w:val="00737FB6"/>
    <w:rsid w:val="00786CE8"/>
    <w:rsid w:val="00794565"/>
    <w:rsid w:val="007A117C"/>
    <w:rsid w:val="007B6693"/>
    <w:rsid w:val="007C0B7B"/>
    <w:rsid w:val="0080422D"/>
    <w:rsid w:val="00806DD2"/>
    <w:rsid w:val="008177CD"/>
    <w:rsid w:val="00824A47"/>
    <w:rsid w:val="008266F7"/>
    <w:rsid w:val="00841B35"/>
    <w:rsid w:val="00892C2A"/>
    <w:rsid w:val="00897F24"/>
    <w:rsid w:val="008E0AD2"/>
    <w:rsid w:val="008E56CD"/>
    <w:rsid w:val="008F5287"/>
    <w:rsid w:val="00903CAF"/>
    <w:rsid w:val="00913AD3"/>
    <w:rsid w:val="00914E0C"/>
    <w:rsid w:val="00914EED"/>
    <w:rsid w:val="00925389"/>
    <w:rsid w:val="0094101A"/>
    <w:rsid w:val="00962A46"/>
    <w:rsid w:val="009742D7"/>
    <w:rsid w:val="009845CD"/>
    <w:rsid w:val="009A4D21"/>
    <w:rsid w:val="009A6AF4"/>
    <w:rsid w:val="009B002C"/>
    <w:rsid w:val="009D1303"/>
    <w:rsid w:val="009D2B38"/>
    <w:rsid w:val="009F5877"/>
    <w:rsid w:val="00A13723"/>
    <w:rsid w:val="00A314B8"/>
    <w:rsid w:val="00A3617F"/>
    <w:rsid w:val="00A77F9B"/>
    <w:rsid w:val="00A94C21"/>
    <w:rsid w:val="00AA47AB"/>
    <w:rsid w:val="00AA4E28"/>
    <w:rsid w:val="00AC64DB"/>
    <w:rsid w:val="00AE47AF"/>
    <w:rsid w:val="00AF0343"/>
    <w:rsid w:val="00B015E0"/>
    <w:rsid w:val="00B01C7B"/>
    <w:rsid w:val="00B02A0E"/>
    <w:rsid w:val="00B07AA6"/>
    <w:rsid w:val="00B10180"/>
    <w:rsid w:val="00B13FC2"/>
    <w:rsid w:val="00B1498D"/>
    <w:rsid w:val="00B25E4B"/>
    <w:rsid w:val="00B70ABE"/>
    <w:rsid w:val="00BB1E97"/>
    <w:rsid w:val="00BE0735"/>
    <w:rsid w:val="00BE31DF"/>
    <w:rsid w:val="00BE4887"/>
    <w:rsid w:val="00BF2FF1"/>
    <w:rsid w:val="00BF5614"/>
    <w:rsid w:val="00C030F9"/>
    <w:rsid w:val="00C03592"/>
    <w:rsid w:val="00C20BA5"/>
    <w:rsid w:val="00C25A55"/>
    <w:rsid w:val="00C26C2F"/>
    <w:rsid w:val="00C3491F"/>
    <w:rsid w:val="00C5095F"/>
    <w:rsid w:val="00C63905"/>
    <w:rsid w:val="00C90D73"/>
    <w:rsid w:val="00CA3DBC"/>
    <w:rsid w:val="00CA3E0E"/>
    <w:rsid w:val="00CA610D"/>
    <w:rsid w:val="00CB1F12"/>
    <w:rsid w:val="00CB3EBD"/>
    <w:rsid w:val="00CC1E68"/>
    <w:rsid w:val="00D14242"/>
    <w:rsid w:val="00D435AD"/>
    <w:rsid w:val="00D52600"/>
    <w:rsid w:val="00D53C70"/>
    <w:rsid w:val="00D627E1"/>
    <w:rsid w:val="00D664F0"/>
    <w:rsid w:val="00D9654A"/>
    <w:rsid w:val="00D97CC1"/>
    <w:rsid w:val="00DA3DE9"/>
    <w:rsid w:val="00DA552F"/>
    <w:rsid w:val="00DB04E2"/>
    <w:rsid w:val="00DF058D"/>
    <w:rsid w:val="00E3497F"/>
    <w:rsid w:val="00E405FA"/>
    <w:rsid w:val="00E42107"/>
    <w:rsid w:val="00E84270"/>
    <w:rsid w:val="00EC6D81"/>
    <w:rsid w:val="00EE6C03"/>
    <w:rsid w:val="00F3770E"/>
    <w:rsid w:val="00F63AA4"/>
    <w:rsid w:val="00F7350A"/>
    <w:rsid w:val="00F82CBD"/>
    <w:rsid w:val="00F91FDF"/>
    <w:rsid w:val="00FA126E"/>
    <w:rsid w:val="00FA3E0B"/>
    <w:rsid w:val="00FB1FF4"/>
    <w:rsid w:val="00FC3551"/>
    <w:rsid w:val="00FD0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89F3752"/>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2B68A2"/>
    <w:pPr>
      <w:keepNext/>
      <w:keepLines/>
      <w:spacing w:before="40" w:line="259" w:lineRule="auto"/>
      <w:outlineLvl w:val="3"/>
    </w:pPr>
    <w:rPr>
      <w:rFonts w:asciiTheme="majorHAnsi" w:eastAsiaTheme="majorEastAsia" w:hAnsiTheme="majorHAnsi" w:cstheme="majorBidi"/>
      <w:i/>
      <w:iCs/>
      <w:color w:val="9D002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semiHidden/>
    <w:unhideWhenUsed/>
    <w:rsid w:val="00806DD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06DD2"/>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semiHidden/>
    <w:unhideWhenUsed/>
    <w:rsid w:val="00806DD2"/>
    <w:rPr>
      <w:vertAlign w:val="superscript"/>
    </w:rPr>
  </w:style>
  <w:style w:type="character" w:styleId="CommentReference">
    <w:name w:val="annotation reference"/>
    <w:basedOn w:val="DefaultParagraphFont"/>
    <w:uiPriority w:val="99"/>
    <w:semiHidden/>
    <w:unhideWhenUsed/>
    <w:rsid w:val="0033767B"/>
    <w:rPr>
      <w:sz w:val="16"/>
      <w:szCs w:val="16"/>
    </w:rPr>
  </w:style>
  <w:style w:type="paragraph" w:styleId="CommentText">
    <w:name w:val="annotation text"/>
    <w:basedOn w:val="Normal"/>
    <w:link w:val="CommentTextChar"/>
    <w:uiPriority w:val="99"/>
    <w:semiHidden/>
    <w:unhideWhenUsed/>
    <w:rsid w:val="0033767B"/>
    <w:pPr>
      <w:spacing w:line="240" w:lineRule="auto"/>
    </w:pPr>
    <w:rPr>
      <w:sz w:val="20"/>
      <w:szCs w:val="20"/>
    </w:rPr>
  </w:style>
  <w:style w:type="character" w:customStyle="1" w:styleId="CommentTextChar">
    <w:name w:val="Comment Text Char"/>
    <w:basedOn w:val="DefaultParagraphFont"/>
    <w:link w:val="CommentText"/>
    <w:uiPriority w:val="99"/>
    <w:semiHidden/>
    <w:rsid w:val="0033767B"/>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3767B"/>
    <w:rPr>
      <w:b/>
      <w:bCs/>
    </w:rPr>
  </w:style>
  <w:style w:type="character" w:customStyle="1" w:styleId="CommentSubjectChar">
    <w:name w:val="Comment Subject Char"/>
    <w:basedOn w:val="CommentTextChar"/>
    <w:link w:val="CommentSubject"/>
    <w:uiPriority w:val="99"/>
    <w:semiHidden/>
    <w:rsid w:val="0033767B"/>
    <w:rPr>
      <w:rFonts w:ascii="Effra Light" w:eastAsia="Times New Roman" w:hAnsi="Effra Light" w:cs="Times New Roman"/>
      <w:b/>
      <w:bCs/>
      <w:sz w:val="20"/>
      <w:szCs w:val="20"/>
      <w:lang w:eastAsia="en-GB"/>
    </w:rPr>
  </w:style>
  <w:style w:type="paragraph" w:styleId="Caption">
    <w:name w:val="caption"/>
    <w:basedOn w:val="Normal"/>
    <w:next w:val="Normal"/>
    <w:uiPriority w:val="35"/>
    <w:unhideWhenUsed/>
    <w:qFormat/>
    <w:rsid w:val="009845CD"/>
    <w:pPr>
      <w:spacing w:before="0" w:after="200" w:line="240" w:lineRule="auto"/>
    </w:pPr>
    <w:rPr>
      <w:i/>
      <w:iCs/>
      <w:color w:val="000000" w:themeColor="text2"/>
      <w:sz w:val="18"/>
      <w:szCs w:val="18"/>
    </w:rPr>
  </w:style>
  <w:style w:type="character" w:styleId="Strong">
    <w:name w:val="Strong"/>
    <w:basedOn w:val="DefaultParagraphFont"/>
    <w:uiPriority w:val="22"/>
    <w:qFormat/>
    <w:rsid w:val="00D664F0"/>
    <w:rPr>
      <w:b/>
      <w:bCs/>
    </w:rPr>
  </w:style>
  <w:style w:type="character" w:styleId="FollowedHyperlink">
    <w:name w:val="FollowedHyperlink"/>
    <w:basedOn w:val="DefaultParagraphFont"/>
    <w:uiPriority w:val="99"/>
    <w:semiHidden/>
    <w:unhideWhenUsed/>
    <w:rsid w:val="00DA3DE9"/>
    <w:rPr>
      <w:color w:val="747478" w:themeColor="followedHyperlink"/>
      <w:u w:val="single"/>
    </w:rPr>
  </w:style>
  <w:style w:type="character" w:customStyle="1" w:styleId="Heading4Char">
    <w:name w:val="Heading 4 Char"/>
    <w:basedOn w:val="DefaultParagraphFont"/>
    <w:link w:val="Heading4"/>
    <w:uiPriority w:val="9"/>
    <w:rsid w:val="002B68A2"/>
    <w:rPr>
      <w:rFonts w:asciiTheme="majorHAnsi" w:eastAsiaTheme="majorEastAsia" w:hAnsiTheme="majorHAnsi" w:cstheme="majorBidi"/>
      <w:i/>
      <w:iCs/>
      <w:color w:val="9D0021" w:themeColor="accent1" w:themeShade="BF"/>
    </w:rPr>
  </w:style>
  <w:style w:type="paragraph" w:styleId="Title">
    <w:name w:val="Title"/>
    <w:basedOn w:val="Normal"/>
    <w:next w:val="Normal"/>
    <w:link w:val="TitleChar"/>
    <w:uiPriority w:val="10"/>
    <w:qFormat/>
    <w:rsid w:val="002B68A2"/>
    <w:pPr>
      <w:spacing w:before="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B68A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B6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97160">
      <w:bodyDiv w:val="1"/>
      <w:marLeft w:val="0"/>
      <w:marRight w:val="0"/>
      <w:marTop w:val="0"/>
      <w:marBottom w:val="0"/>
      <w:divBdr>
        <w:top w:val="none" w:sz="0" w:space="0" w:color="auto"/>
        <w:left w:val="none" w:sz="0" w:space="0" w:color="auto"/>
        <w:bottom w:val="none" w:sz="0" w:space="0" w:color="auto"/>
        <w:right w:val="none" w:sz="0" w:space="0" w:color="auto"/>
      </w:divBdr>
      <w:divsChild>
        <w:div w:id="1996297649">
          <w:marLeft w:val="0"/>
          <w:marRight w:val="0"/>
          <w:marTop w:val="0"/>
          <w:marBottom w:val="0"/>
          <w:divBdr>
            <w:top w:val="none" w:sz="0" w:space="0" w:color="auto"/>
            <w:left w:val="none" w:sz="0" w:space="0" w:color="auto"/>
            <w:bottom w:val="none" w:sz="0" w:space="0" w:color="auto"/>
            <w:right w:val="none" w:sz="0" w:space="0" w:color="auto"/>
          </w:divBdr>
          <w:divsChild>
            <w:div w:id="1946812953">
              <w:marLeft w:val="0"/>
              <w:marRight w:val="0"/>
              <w:marTop w:val="0"/>
              <w:marBottom w:val="0"/>
              <w:divBdr>
                <w:top w:val="none" w:sz="0" w:space="0" w:color="auto"/>
                <w:left w:val="none" w:sz="0" w:space="0" w:color="auto"/>
                <w:bottom w:val="none" w:sz="0" w:space="0" w:color="auto"/>
                <w:right w:val="none" w:sz="0" w:space="0" w:color="auto"/>
              </w:divBdr>
              <w:divsChild>
                <w:div w:id="1729913866">
                  <w:marLeft w:val="0"/>
                  <w:marRight w:val="0"/>
                  <w:marTop w:val="0"/>
                  <w:marBottom w:val="480"/>
                  <w:divBdr>
                    <w:top w:val="none" w:sz="0" w:space="0" w:color="auto"/>
                    <w:left w:val="none" w:sz="0" w:space="0" w:color="auto"/>
                    <w:bottom w:val="none" w:sz="0" w:space="0" w:color="auto"/>
                    <w:right w:val="none" w:sz="0" w:space="0" w:color="auto"/>
                  </w:divBdr>
                  <w:divsChild>
                    <w:div w:id="498545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07274820">
      <w:bodyDiv w:val="1"/>
      <w:marLeft w:val="0"/>
      <w:marRight w:val="0"/>
      <w:marTop w:val="0"/>
      <w:marBottom w:val="0"/>
      <w:divBdr>
        <w:top w:val="none" w:sz="0" w:space="0" w:color="auto"/>
        <w:left w:val="none" w:sz="0" w:space="0" w:color="auto"/>
        <w:bottom w:val="none" w:sz="0" w:space="0" w:color="auto"/>
        <w:right w:val="none" w:sz="0" w:space="0" w:color="auto"/>
      </w:divBdr>
    </w:div>
    <w:div w:id="1358769554">
      <w:bodyDiv w:val="1"/>
      <w:marLeft w:val="0"/>
      <w:marRight w:val="0"/>
      <w:marTop w:val="0"/>
      <w:marBottom w:val="0"/>
      <w:divBdr>
        <w:top w:val="none" w:sz="0" w:space="0" w:color="auto"/>
        <w:left w:val="none" w:sz="0" w:space="0" w:color="auto"/>
        <w:bottom w:val="none" w:sz="0" w:space="0" w:color="auto"/>
        <w:right w:val="none" w:sz="0" w:space="0" w:color="auto"/>
      </w:divBdr>
      <w:divsChild>
        <w:div w:id="521672287">
          <w:marLeft w:val="0"/>
          <w:marRight w:val="0"/>
          <w:marTop w:val="0"/>
          <w:marBottom w:val="0"/>
          <w:divBdr>
            <w:top w:val="none" w:sz="0" w:space="0" w:color="auto"/>
            <w:left w:val="none" w:sz="0" w:space="0" w:color="auto"/>
            <w:bottom w:val="none" w:sz="0" w:space="0" w:color="auto"/>
            <w:right w:val="none" w:sz="0" w:space="0" w:color="auto"/>
          </w:divBdr>
          <w:divsChild>
            <w:div w:id="1072048138">
              <w:marLeft w:val="-3180"/>
              <w:marRight w:val="0"/>
              <w:marTop w:val="75"/>
              <w:marBottom w:val="150"/>
              <w:divBdr>
                <w:top w:val="none" w:sz="0" w:space="0" w:color="auto"/>
                <w:left w:val="none" w:sz="0" w:space="0" w:color="auto"/>
                <w:bottom w:val="none" w:sz="0" w:space="0" w:color="auto"/>
                <w:right w:val="none" w:sz="0" w:space="0" w:color="auto"/>
              </w:divBdr>
              <w:divsChild>
                <w:div w:id="276760798">
                  <w:marLeft w:val="3180"/>
                  <w:marRight w:val="0"/>
                  <w:marTop w:val="0"/>
                  <w:marBottom w:val="0"/>
                  <w:divBdr>
                    <w:top w:val="none" w:sz="0" w:space="0" w:color="auto"/>
                    <w:left w:val="none" w:sz="0" w:space="0" w:color="auto"/>
                    <w:bottom w:val="none" w:sz="0" w:space="0" w:color="auto"/>
                    <w:right w:val="none" w:sz="0" w:space="0" w:color="auto"/>
                  </w:divBdr>
                  <w:divsChild>
                    <w:div w:id="1756825914">
                      <w:marLeft w:val="0"/>
                      <w:marRight w:val="-3195"/>
                      <w:marTop w:val="0"/>
                      <w:marBottom w:val="0"/>
                      <w:divBdr>
                        <w:top w:val="none" w:sz="0" w:space="0" w:color="auto"/>
                        <w:left w:val="none" w:sz="0" w:space="0" w:color="auto"/>
                        <w:bottom w:val="none" w:sz="0" w:space="0" w:color="auto"/>
                        <w:right w:val="none" w:sz="0" w:space="0" w:color="auto"/>
                      </w:divBdr>
                      <w:divsChild>
                        <w:div w:id="1081685342">
                          <w:marLeft w:val="0"/>
                          <w:marRight w:val="3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9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ps@reading.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o.org.uk/for-organisations/guide-to-the-general-data-protection-regulation-gdpr/individual-rights/rights-related-to-automated-decision-making-including-profil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2F273-D0F1-495C-AF4B-05E692BD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Sinead Latham</cp:lastModifiedBy>
  <cp:revision>7</cp:revision>
  <cp:lastPrinted>2020-10-05T12:53:00Z</cp:lastPrinted>
  <dcterms:created xsi:type="dcterms:W3CDTF">2018-05-21T10:23:00Z</dcterms:created>
  <dcterms:modified xsi:type="dcterms:W3CDTF">2020-10-05T12:53:00Z</dcterms:modified>
</cp:coreProperties>
</file>